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624DBF39" w14:textId="37DA419B" w:rsidR="000D6E16" w:rsidRPr="001B723F" w:rsidRDefault="000D6E16" w:rsidP="000B7D6F">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工事・操業期間を通じて、発電所から排出される硫黄酸化物（</w:t>
            </w:r>
            <w:proofErr w:type="spellStart"/>
            <w:r w:rsidRPr="001B723F">
              <w:rPr>
                <w:rFonts w:eastAsiaTheme="minorHAnsi" w:cs="Times New Roman"/>
                <w:kern w:val="0"/>
                <w:sz w:val="18"/>
                <w:szCs w:val="18"/>
              </w:rPr>
              <w:t>SOx</w:t>
            </w:r>
            <w:proofErr w:type="spellEnd"/>
            <w:r w:rsidRPr="001B723F">
              <w:rPr>
                <w:rFonts w:eastAsiaTheme="minorHAnsi" w:cs="Times New Roman"/>
                <w:kern w:val="0"/>
                <w:sz w:val="18"/>
                <w:szCs w:val="18"/>
              </w:rPr>
              <w:t>）、窒素酸化物（NOx）、浮遊粒子状物質（PM）、硫化水素（地熱発電の場合）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05A33C52" w:rsidR="000B7D6F" w:rsidRPr="000B7D6F" w:rsidRDefault="000B7D6F" w:rsidP="000B7D6F">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プロジェクトに起因する大気汚染物質により、プロジェクト所在国の</w:t>
            </w:r>
            <w:r w:rsidRPr="000B7D6F">
              <w:rPr>
                <w:rFonts w:eastAsiaTheme="minorHAnsi" w:cs="Times New Roman"/>
                <w:kern w:val="0"/>
                <w:sz w:val="18"/>
                <w:szCs w:val="18"/>
              </w:rPr>
              <w:t>環境基準を満足しない区域や国際基準に適合しない区域が生じないか。</w:t>
            </w:r>
          </w:p>
          <w:p w14:paraId="03E96A54" w14:textId="015183DA" w:rsidR="00537738" w:rsidRPr="00C348D5"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③</w:t>
            </w:r>
            <w:r w:rsidRPr="000B7D6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4FEA1B99" w14:textId="4DC0D939" w:rsidR="000D6E16" w:rsidRDefault="000D6E16" w:rsidP="00130423">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工事・操業期間を通じて、事業エリアからの処理排水、温排水、廃棄物処分場からの浸出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32FA85C1"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3B1271">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0DC1E58A" w:rsidR="00537738" w:rsidRPr="00C348D5" w:rsidRDefault="000D6E16" w:rsidP="00130423">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162E40FD"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1B723F">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E65BCA">
        <w:trPr>
          <w:cantSplit/>
          <w:trHeight w:val="1359"/>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E65BCA">
              <w:rPr>
                <w:rFonts w:eastAsiaTheme="minorHAnsi" w:cs="Times New Roman"/>
                <w:kern w:val="0"/>
                <w:sz w:val="18"/>
                <w:szCs w:val="18"/>
                <w:eastAsianLayout w:id="-1494555648"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637BB3DD" w:rsidR="00751CFC" w:rsidRPr="00C348D5" w:rsidRDefault="000D6E16" w:rsidP="00130423">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工事・操業期間を通じて、プロジェクトが保護区や貴重種の生息地に重大な影響を与えないか（風力発電の場合、微気象の変化による周辺の貴重な植生への影響を含む）。</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1D706FD9" w14:textId="062373E0" w:rsidR="00751CFC" w:rsidRPr="001B723F" w:rsidRDefault="000D6E16" w:rsidP="00130423">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⑥</w:t>
            </w:r>
            <w:r w:rsidRPr="001B723F">
              <w:rPr>
                <w:rFonts w:eastAsiaTheme="minorHAnsi" w:cs="Times New Roman"/>
                <w:kern w:val="0"/>
                <w:sz w:val="18"/>
                <w:szCs w:val="18"/>
              </w:rPr>
              <w:t xml:space="preserve"> 風力発電の場合、鳥類やコウモリの風力発電施設（風車）への衝突は回避されるか。影響が回避できない場合には、影響を減らす対策はなされるか。また、風力発電施設（風車）は貴重な鳥類の生息地や渡り鳥の飛行コースを考慮して設置されるか。</w:t>
            </w:r>
          </w:p>
          <w:p w14:paraId="42FDAEDB" w14:textId="5277CA0A" w:rsidR="000D6E16" w:rsidRPr="00C348D5" w:rsidRDefault="000D6E16" w:rsidP="00130423">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lastRenderedPageBreak/>
              <w:t>⑦</w:t>
            </w:r>
            <w:r w:rsidRPr="001B723F">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0D6E16" w:rsidRPr="00C348D5" w14:paraId="2446C52F" w14:textId="77777777" w:rsidTr="000D6E16">
        <w:tc>
          <w:tcPr>
            <w:tcW w:w="1300" w:type="dxa"/>
            <w:tcBorders>
              <w:left w:val="single" w:sz="4" w:space="0" w:color="auto"/>
              <w:right w:val="single" w:sz="4" w:space="0" w:color="auto"/>
            </w:tcBorders>
            <w:shd w:val="clear" w:color="auto" w:fill="auto"/>
            <w:vAlign w:val="center"/>
          </w:tcPr>
          <w:p w14:paraId="729C147E" w14:textId="77777777" w:rsidR="000D6E16" w:rsidRPr="00C348D5" w:rsidRDefault="000D6E16" w:rsidP="000D6E1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68CB20BB" w14:textId="1780D3D5"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kern w:val="0"/>
                <w:sz w:val="18"/>
                <w:szCs w:val="18"/>
              </w:rPr>
              <w:t xml:space="preserve">(3) </w:t>
            </w:r>
            <w:r w:rsidRPr="001B723F">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53B3829E" w14:textId="16C08924"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堰等の構造物の設置による水系の変化に伴い、地表水・地下水の流れに悪影響を及ぼさないか（特に流れ込み式水力発電の場合）。悪影響が想定される場合には適切な対策がとられるか。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28A6DBB0" w14:textId="77777777" w:rsidR="000D6E16" w:rsidRPr="00C348D5" w:rsidRDefault="000D6E16" w:rsidP="000D6E16">
            <w:pPr>
              <w:widowControl/>
              <w:snapToGrid w:val="0"/>
              <w:jc w:val="left"/>
              <w:rPr>
                <w:rFonts w:eastAsiaTheme="minorHAnsi" w:cs="Times New Roman"/>
                <w:kern w:val="0"/>
                <w:sz w:val="18"/>
                <w:szCs w:val="18"/>
              </w:rPr>
            </w:pPr>
          </w:p>
        </w:tc>
      </w:tr>
      <w:tr w:rsidR="000D6E16" w:rsidRPr="00C348D5" w14:paraId="21E05AEC" w14:textId="77777777" w:rsidTr="000D6E16">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0D6E16" w:rsidRPr="00C348D5" w:rsidRDefault="000D6E16" w:rsidP="000D6E1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14305D8F"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kern w:val="0"/>
                <w:sz w:val="18"/>
                <w:szCs w:val="18"/>
              </w:rPr>
              <w:t>(</w:t>
            </w:r>
            <w:r w:rsidRPr="001B723F">
              <w:rPr>
                <w:rFonts w:eastAsiaTheme="minorHAnsi" w:cs="Times New Roman" w:hint="eastAsia"/>
                <w:kern w:val="0"/>
                <w:sz w:val="18"/>
                <w:szCs w:val="18"/>
              </w:rPr>
              <w:t>4</w:t>
            </w:r>
            <w:r w:rsidRPr="001B723F">
              <w:rPr>
                <w:rFonts w:eastAsiaTheme="minorHAnsi" w:cs="Times New Roman"/>
                <w:kern w:val="0"/>
                <w:sz w:val="18"/>
                <w:szCs w:val="18"/>
              </w:rPr>
              <w:t xml:space="preserve">) </w:t>
            </w:r>
            <w:r w:rsidRPr="001B723F">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3D23DC1E" w14:textId="56F2E6F9"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プロジェクトにより、サイト及び周辺の地形・地質構造が大規模に改変されないか（特に流れ込み式水力発電、地熱発電）。</w:t>
            </w:r>
          </w:p>
        </w:tc>
        <w:tc>
          <w:tcPr>
            <w:tcW w:w="2846" w:type="dxa"/>
            <w:tcBorders>
              <w:top w:val="nil"/>
              <w:left w:val="nil"/>
              <w:bottom w:val="single" w:sz="4" w:space="0" w:color="auto"/>
              <w:right w:val="single" w:sz="4" w:space="0" w:color="auto"/>
            </w:tcBorders>
            <w:shd w:val="clear" w:color="auto" w:fill="auto"/>
            <w:hideMark/>
          </w:tcPr>
          <w:p w14:paraId="23C0433E"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57C544A5" w:rsidR="000D6E16" w:rsidRPr="00C348D5" w:rsidRDefault="00E65BCA" w:rsidP="000D6E16">
            <w:pPr>
              <w:widowControl/>
              <w:snapToGrid w:val="0"/>
              <w:ind w:left="113" w:right="113"/>
              <w:jc w:val="center"/>
              <w:rPr>
                <w:rFonts w:eastAsiaTheme="minorHAnsi" w:cs="Times New Roman"/>
                <w:kern w:val="0"/>
                <w:sz w:val="18"/>
                <w:szCs w:val="18"/>
              </w:rPr>
            </w:pPr>
            <w:r w:rsidRPr="00E65BCA">
              <w:rPr>
                <w:rFonts w:eastAsiaTheme="minorHAnsi" w:cs="Times New Roman"/>
                <w:kern w:val="0"/>
                <w:sz w:val="18"/>
                <w:szCs w:val="18"/>
                <w:eastAsianLayout w:id="-1494555644" w:vert="1" w:vertCompress="1"/>
              </w:rPr>
              <w:t>4</w:t>
            </w:r>
            <w:r w:rsidR="000D6E16" w:rsidRPr="00C348D5">
              <w:rPr>
                <w:rFonts w:eastAsiaTheme="minorHAnsi" w:cs="Times New Roman"/>
                <w:kern w:val="0"/>
                <w:sz w:val="18"/>
                <w:szCs w:val="18"/>
              </w:rPr>
              <w:t xml:space="preserve"> </w:t>
            </w:r>
            <w:r w:rsidR="000D6E16">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16F31D7D"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7BF1244" w14:textId="07217031"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③</w:t>
            </w:r>
            <w:r w:rsidRPr="001B723F">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28D9B549" w14:textId="17B61DF6"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④</w:t>
            </w:r>
            <w:r w:rsidRPr="001B723F">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40A8174C" w14:textId="01619814" w:rsidR="000D6E16" w:rsidRPr="001B723F"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⑤</w:t>
            </w:r>
            <w:r w:rsidRPr="001B723F">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1813F3F6" w14:textId="39CB4CE2" w:rsidR="000D6E16" w:rsidRPr="00130423"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⑥</w:t>
            </w:r>
            <w:r w:rsidRPr="001B723F">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078DF0C9" w:rsidR="000D6E16" w:rsidRPr="00130423"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風力発電の場合、風車の影によるプロジェクトの周辺の住民等の生活面等への悪影響はないか。）</w:t>
            </w:r>
          </w:p>
          <w:p w14:paraId="16C6EA79"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0D6E16"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5BA27DF7"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1B723F">
              <w:rPr>
                <w:rFonts w:eastAsiaTheme="minorHAnsi" w:cs="Times New Roman" w:hint="eastAsia"/>
                <w:kern w:val="0"/>
                <w:sz w:val="18"/>
                <w:szCs w:val="18"/>
              </w:rPr>
              <w:t>が</w:t>
            </w:r>
            <w:r w:rsidRPr="00130423">
              <w:rPr>
                <w:rFonts w:eastAsiaTheme="minorHAnsi" w:cs="Times New Roman"/>
                <w:kern w:val="0"/>
                <w:sz w:val="18"/>
                <w:szCs w:val="18"/>
              </w:rPr>
              <w:t>損なわ</w:t>
            </w:r>
            <w:r w:rsidR="001B723F">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0D6E16" w:rsidRPr="00C348D5" w:rsidRDefault="000D6E16" w:rsidP="000D6E16">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0D6E16" w:rsidRPr="005B3636"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0D6E16" w:rsidRPr="00C348D5" w:rsidRDefault="000D6E16" w:rsidP="000D6E1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0D6E16"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0D6E16" w:rsidRPr="00C348D5" w:rsidRDefault="000D6E16" w:rsidP="000D6E1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5DC45877" w14:textId="2D8952C9" w:rsidR="000D6E16"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4352E26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0D6E16" w:rsidRPr="00C348D5"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74399EBF" w14:textId="77777777" w:rsidTr="00E65BCA">
        <w:trPr>
          <w:cantSplit/>
          <w:trHeight w:val="1413"/>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666B9F2A" w:rsidR="000D6E16" w:rsidRPr="00C348D5" w:rsidRDefault="00E65BCA" w:rsidP="000D6E16">
            <w:pPr>
              <w:widowControl/>
              <w:snapToGrid w:val="0"/>
              <w:ind w:left="113" w:right="113"/>
              <w:jc w:val="center"/>
              <w:rPr>
                <w:rFonts w:eastAsiaTheme="minorHAnsi" w:cs="Times New Roman"/>
                <w:kern w:val="0"/>
                <w:sz w:val="18"/>
                <w:szCs w:val="18"/>
              </w:rPr>
            </w:pPr>
            <w:r w:rsidRPr="00E65BCA">
              <w:rPr>
                <w:rFonts w:eastAsiaTheme="minorHAnsi" w:cs="Times New Roman"/>
                <w:kern w:val="0"/>
                <w:sz w:val="18"/>
                <w:szCs w:val="18"/>
                <w:eastAsianLayout w:id="-1494555643" w:vert="1" w:vertCompress="1"/>
              </w:rPr>
              <w:t>5</w:t>
            </w:r>
            <w:r w:rsidR="000D6E16" w:rsidRPr="00C348D5">
              <w:rPr>
                <w:rFonts w:eastAsiaTheme="minorHAnsi" w:cs="Times New Roman"/>
                <w:kern w:val="0"/>
                <w:sz w:val="18"/>
                <w:szCs w:val="18"/>
              </w:rPr>
              <w:t xml:space="preserve"> </w:t>
            </w:r>
            <w:r w:rsidR="000D6E1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5978440C" w:rsidR="000D6E16" w:rsidRPr="00130423"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前述の分類（2.汚染対策、3.自然環境及び</w:t>
            </w:r>
            <w:r w:rsidR="001B723F">
              <w:rPr>
                <w:rFonts w:eastAsiaTheme="minorHAnsi" w:cs="Times New Roman" w:hint="eastAsia"/>
                <w:kern w:val="0"/>
                <w:sz w:val="18"/>
                <w:szCs w:val="18"/>
              </w:rPr>
              <w:t>4</w:t>
            </w:r>
            <w:r w:rsidRPr="001B723F">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0D6E16" w:rsidRPr="00130423" w:rsidRDefault="000D6E16" w:rsidP="000D6E16">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0B03B4A5" w:rsidR="000D6E16" w:rsidRPr="00C348D5" w:rsidRDefault="000D6E1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lastRenderedPageBreak/>
              <w:t>③</w:t>
            </w:r>
            <w:r w:rsidRPr="001B723F">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0D6E16"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0D6E16" w:rsidRPr="00C348D5" w:rsidRDefault="000D6E16" w:rsidP="000D6E16">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0D6E16" w:rsidRPr="004667EA" w:rsidRDefault="000D6E16" w:rsidP="000D6E1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0D6E16" w:rsidRPr="004667EA" w:rsidRDefault="000D6E16" w:rsidP="000D6E1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0D6E16" w:rsidRPr="00C348D5" w:rsidRDefault="000D6E16" w:rsidP="000D6E1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08C88672" w14:textId="77777777" w:rsidTr="00BE5EF6">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3058ACD0" w:rsidR="000D6E16" w:rsidRPr="00C348D5" w:rsidRDefault="000D6E16" w:rsidP="00E65BCA">
            <w:pPr>
              <w:widowControl/>
              <w:snapToGrid w:val="0"/>
              <w:ind w:left="113" w:right="113"/>
              <w:jc w:val="center"/>
              <w:rPr>
                <w:rFonts w:eastAsiaTheme="minorHAnsi" w:cs="Times New Roman"/>
                <w:kern w:val="0"/>
                <w:sz w:val="18"/>
                <w:szCs w:val="18"/>
              </w:rPr>
            </w:pPr>
            <w:r w:rsidRPr="00E65BCA">
              <w:rPr>
                <w:rFonts w:eastAsiaTheme="minorHAnsi" w:cs="Times New Roman"/>
                <w:kern w:val="0"/>
                <w:sz w:val="18"/>
                <w:szCs w:val="18"/>
                <w:eastAsianLayout w:id="-1494555642" w:vert="1" w:vertCompress="1"/>
              </w:rPr>
              <w:t>6</w:t>
            </w:r>
            <w:r w:rsidRPr="00C348D5">
              <w:rPr>
                <w:rFonts w:eastAsiaTheme="minorHAnsi" w:cs="Times New Roman"/>
                <w:kern w:val="0"/>
                <w:sz w:val="18"/>
                <w:szCs w:val="18"/>
              </w:rPr>
              <w:t xml:space="preserve"> </w:t>
            </w:r>
            <w:r>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211C9969" w14:textId="77777777" w:rsidR="000D6E16" w:rsidRPr="001B723F" w:rsidRDefault="00BE5EF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①</w:t>
            </w:r>
            <w:r w:rsidRPr="001B723F">
              <w:rPr>
                <w:rFonts w:eastAsiaTheme="minorHAnsi" w:cs="Times New Roman"/>
                <w:kern w:val="0"/>
                <w:sz w:val="18"/>
                <w:szCs w:val="18"/>
              </w:rPr>
              <w:t xml:space="preserve"> 必要な場合は、送変電・配電に係るチェックリストの該当チェック事項も追加して評価すること（送変電・配電施設の建設を伴う場合等）。</w:t>
            </w:r>
          </w:p>
          <w:p w14:paraId="155578ED" w14:textId="718F4A50" w:rsidR="00BE5EF6" w:rsidRPr="00C348D5" w:rsidRDefault="00BE5EF6" w:rsidP="000D6E16">
            <w:pPr>
              <w:widowControl/>
              <w:snapToGrid w:val="0"/>
              <w:jc w:val="left"/>
              <w:rPr>
                <w:rFonts w:eastAsiaTheme="minorHAnsi" w:cs="Times New Roman"/>
                <w:kern w:val="0"/>
                <w:sz w:val="18"/>
                <w:szCs w:val="18"/>
              </w:rPr>
            </w:pPr>
            <w:r w:rsidRPr="001B723F">
              <w:rPr>
                <w:rFonts w:eastAsiaTheme="minorHAnsi" w:cs="Times New Roman" w:hint="eastAsia"/>
                <w:kern w:val="0"/>
                <w:sz w:val="18"/>
                <w:szCs w:val="18"/>
              </w:rPr>
              <w:t>②</w:t>
            </w:r>
            <w:r w:rsidRPr="001B723F">
              <w:rPr>
                <w:rFonts w:eastAsiaTheme="minorHAnsi" w:cs="Times New Roman"/>
                <w:kern w:val="0"/>
                <w:sz w:val="18"/>
                <w:szCs w:val="18"/>
              </w:rPr>
              <w:t xml:space="preserve"> 必要な場合は、道路、鉄道、橋梁に係るチェックリストの該当チェック事項も追加して評価すること（大規模な道路・鉄道・橋梁の建設を伴う場合等）。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0D6E16"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0D6E16" w:rsidRPr="00C348D5" w:rsidRDefault="000D6E16" w:rsidP="000D6E16">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54785C15" w:rsidR="000D6E16" w:rsidRPr="00C348D5" w:rsidRDefault="000D6E16" w:rsidP="000D6E16">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0D6E16" w:rsidRPr="00C348D5" w:rsidRDefault="000D6E16" w:rsidP="000D6E1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62755F25"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1B723F">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1B723F">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BCFFA43" w:rsidR="005B3636" w:rsidRPr="005B3636" w:rsidRDefault="001B723F"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DE12" w14:textId="77777777" w:rsidR="00880ABB" w:rsidRDefault="00880ABB" w:rsidP="00751CFC">
      <w:r>
        <w:separator/>
      </w:r>
    </w:p>
  </w:endnote>
  <w:endnote w:type="continuationSeparator" w:id="0">
    <w:p w14:paraId="72CC8B2C" w14:textId="77777777" w:rsidR="00880ABB" w:rsidRDefault="00880ABB"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DC31" w14:textId="77777777" w:rsidR="00880ABB" w:rsidRDefault="00880ABB" w:rsidP="00751CFC">
      <w:r>
        <w:separator/>
      </w:r>
    </w:p>
  </w:footnote>
  <w:footnote w:type="continuationSeparator" w:id="0">
    <w:p w14:paraId="71632532" w14:textId="77777777" w:rsidR="00880ABB" w:rsidRDefault="00880ABB"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3123CD6C" w:rsidR="00751CFC" w:rsidRDefault="004C3554" w:rsidP="00751CFC">
    <w:pPr>
      <w:snapToGrid w:val="0"/>
    </w:pPr>
    <w:r w:rsidRPr="004C3554">
      <w:rPr>
        <w:rFonts w:hint="eastAsia"/>
        <w:b/>
      </w:rPr>
      <w:t>環境チェックリスト：１５．その他発電</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E65BCA" w:rsidRPr="00E65BCA">
      <w:rPr>
        <w:b/>
        <w:noProof/>
        <w:lang w:val="ja-JP"/>
      </w:rPr>
      <w:t>5</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0D6E16"/>
    <w:rsid w:val="00130423"/>
    <w:rsid w:val="00145A2A"/>
    <w:rsid w:val="001B723F"/>
    <w:rsid w:val="00222362"/>
    <w:rsid w:val="002971DC"/>
    <w:rsid w:val="003B1271"/>
    <w:rsid w:val="003E741A"/>
    <w:rsid w:val="00432352"/>
    <w:rsid w:val="004667EA"/>
    <w:rsid w:val="004C3554"/>
    <w:rsid w:val="00537738"/>
    <w:rsid w:val="0059696F"/>
    <w:rsid w:val="005B3636"/>
    <w:rsid w:val="005C12DA"/>
    <w:rsid w:val="00751CFC"/>
    <w:rsid w:val="007C53AE"/>
    <w:rsid w:val="007C6674"/>
    <w:rsid w:val="00880ABB"/>
    <w:rsid w:val="00A46259"/>
    <w:rsid w:val="00AD281F"/>
    <w:rsid w:val="00B127C0"/>
    <w:rsid w:val="00BB5278"/>
    <w:rsid w:val="00BE5EF6"/>
    <w:rsid w:val="00C348D5"/>
    <w:rsid w:val="00E65BCA"/>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2022-12-29T04:02:39+00:00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3C58488-AA93-4943-AF86-B882AA17A0E1}"/>
</file>

<file path=customXml/itemProps2.xml><?xml version="1.0" encoding="utf-8"?>
<ds:datastoreItem xmlns:ds="http://schemas.openxmlformats.org/officeDocument/2006/customXml" ds:itemID="{B8073BC9-6EEB-4961-9A92-C53F9D247840}"/>
</file>

<file path=customXml/itemProps3.xml><?xml version="1.0" encoding="utf-8"?>
<ds:datastoreItem xmlns:ds="http://schemas.openxmlformats.org/officeDocument/2006/customXml" ds:itemID="{F5FF3855-1C15-45EA-BDAE-31C5F192E8B7}"/>
</file>

<file path=customXml/itemProps4.xml><?xml version="1.0" encoding="utf-8"?>
<ds:datastoreItem xmlns:ds="http://schemas.openxmlformats.org/officeDocument/2006/customXml" ds:itemID="{56F9839E-D85D-4C07-8712-8B18DF7C4FE3}"/>
</file>

<file path=customXml/itemProps5.xml><?xml version="1.0" encoding="utf-8"?>
<ds:datastoreItem xmlns:ds="http://schemas.openxmlformats.org/officeDocument/2006/customXml" ds:itemID="{DCDBB960-20AA-4741-868C-B7583CE8BB38}"/>
</file>

<file path=docProps/app.xml><?xml version="1.0" encoding="utf-8"?>
<Properties xmlns="http://schemas.openxmlformats.org/officeDocument/2006/extended-properties" xmlns:vt="http://schemas.openxmlformats.org/officeDocument/2006/docPropsVTypes">
  <Template>Normal.dotm</Template>
  <TotalTime>2</TotalTime>
  <Pages>7</Pages>
  <Words>1054</Words>
  <Characters>6010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2022-06-29T03:06:00Z</dcterms:created>
  <dcterms:modified xsi:type="dcterms:W3CDTF">2022-06-29T03:32:00Z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