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6C1646A"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2211AB" w:rsidRDefault="003B1271" w:rsidP="00222362">
            <w:pPr>
              <w:widowControl/>
              <w:snapToGrid w:val="0"/>
              <w:ind w:left="113" w:right="113"/>
              <w:jc w:val="center"/>
              <w:rPr>
                <w:rFonts w:eastAsiaTheme="minorHAnsi" w:cs="Times New Roman"/>
                <w:kern w:val="0"/>
                <w:sz w:val="18"/>
                <w:szCs w:val="18"/>
              </w:rPr>
            </w:pPr>
            <w:r w:rsidRPr="002211AB">
              <w:rPr>
                <w:rFonts w:eastAsiaTheme="minorHAnsi" w:cs="Times New Roman" w:hint="eastAsia"/>
                <w:kern w:val="0"/>
                <w:sz w:val="18"/>
                <w:szCs w:val="18"/>
              </w:rPr>
              <w:t>２</w:t>
            </w:r>
            <w:r w:rsidRPr="002211AB">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2211AB" w:rsidRDefault="003B1271"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273D9A34" w14:textId="4ABC3B7C" w:rsidR="000B7D6F" w:rsidRPr="002211AB" w:rsidRDefault="00620CE2" w:rsidP="000B7D6F">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工事期間を通じて、排出される硫黄酸化物（</w:t>
            </w:r>
            <w:proofErr w:type="spellStart"/>
            <w:r w:rsidRPr="002211AB">
              <w:rPr>
                <w:rFonts w:eastAsiaTheme="minorHAnsi" w:cs="Times New Roman"/>
                <w:kern w:val="0"/>
                <w:sz w:val="18"/>
                <w:szCs w:val="18"/>
              </w:rPr>
              <w:t>SOx</w:t>
            </w:r>
            <w:proofErr w:type="spellEnd"/>
            <w:r w:rsidRPr="002211AB">
              <w:rPr>
                <w:rFonts w:eastAsiaTheme="minorHAnsi" w:cs="Times New Roman"/>
                <w:kern w:val="0"/>
                <w:sz w:val="18"/>
                <w:szCs w:val="18"/>
              </w:rPr>
              <w:t>）、窒素酸化物（NOx）、浮遊粒子状物質（PM）等の大気汚染物質は適切に管理されるか。</w:t>
            </w:r>
          </w:p>
          <w:p w14:paraId="3242ECA6" w14:textId="08CDED0F" w:rsidR="00620CE2" w:rsidRPr="002211AB" w:rsidRDefault="00620CE2" w:rsidP="000B7D6F">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家畜の飼育等により発生するアンモニア、メタン等の大気汚染物質による影響はないか。</w:t>
            </w:r>
          </w:p>
          <w:p w14:paraId="4763CF0D" w14:textId="77777777" w:rsidR="00537738" w:rsidRPr="002211AB" w:rsidRDefault="00620CE2" w:rsidP="000B7D6F">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1A05BAA5" w:rsidR="00620CE2" w:rsidRPr="002211AB" w:rsidRDefault="00620CE2" w:rsidP="000B7D6F">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620CE2">
        <w:tc>
          <w:tcPr>
            <w:tcW w:w="1300" w:type="dxa"/>
            <w:tcBorders>
              <w:left w:val="single" w:sz="4" w:space="0" w:color="auto"/>
              <w:right w:val="single" w:sz="4" w:space="0" w:color="auto"/>
            </w:tcBorders>
            <w:shd w:val="clear" w:color="auto" w:fill="auto"/>
            <w:vAlign w:val="center"/>
            <w:hideMark/>
          </w:tcPr>
          <w:p w14:paraId="50EAD36A" w14:textId="77777777" w:rsidR="00537738" w:rsidRPr="002211AB"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2211AB" w:rsidRDefault="00537738"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(2) </w:t>
            </w:r>
            <w:r w:rsidR="003B1271" w:rsidRPr="002211AB">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0A97BDCE" w14:textId="77777777" w:rsidR="00537738"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工事・操業期間を通じて、農地、放牧地等の事業エリアからの処理排水、生活排水、雨水排水、浸出水等に含まれるBOD、COD、SS、その他の各種汚染物質は適切に管理されるか。また、排水設備の設置・監視等適切な排水管理が講じられ、プロジェクト所在国の排水基準を満足し、国際基準に適合するか。</w:t>
            </w:r>
          </w:p>
          <w:p w14:paraId="4D0E50CA" w14:textId="77777777"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肥料、農薬、畜産廃棄物等について、適切な施用／処分方法の基準が定められ、それらを周知徹底する体制が整えられるか。</w:t>
            </w:r>
          </w:p>
          <w:p w14:paraId="09CD33B3" w14:textId="13A9A067"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農地、放牧地からの排水又は浸出水が表流水あるいは地下水を汚染しない対策がなされるか。また、排水によりプロジェクト所在国の環境基準を満足しない水域や国際基準に適合しない水域が生じないか。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2211AB"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2211AB" w:rsidRDefault="00537738"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(3) </w:t>
            </w:r>
            <w:r w:rsidR="003B1271" w:rsidRPr="002211AB">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24007983" w:rsidR="00537738"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2211AB"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2211AB" w:rsidRDefault="00537738" w:rsidP="003B1271">
            <w:pPr>
              <w:widowControl/>
              <w:snapToGrid w:val="0"/>
              <w:jc w:val="left"/>
              <w:rPr>
                <w:rFonts w:eastAsiaTheme="minorHAnsi" w:cs="Times New Roman"/>
                <w:kern w:val="0"/>
                <w:sz w:val="18"/>
                <w:szCs w:val="18"/>
              </w:rPr>
            </w:pPr>
            <w:r w:rsidRPr="002211AB">
              <w:rPr>
                <w:rFonts w:eastAsiaTheme="minorHAnsi" w:cs="Times New Roman"/>
                <w:kern w:val="0"/>
                <w:sz w:val="18"/>
                <w:szCs w:val="18"/>
              </w:rPr>
              <w:t>(</w:t>
            </w:r>
            <w:r w:rsidRPr="002211AB">
              <w:rPr>
                <w:rFonts w:eastAsiaTheme="minorHAnsi" w:cs="Times New Roman" w:hint="eastAsia"/>
                <w:kern w:val="0"/>
                <w:sz w:val="18"/>
                <w:szCs w:val="18"/>
              </w:rPr>
              <w:t>4</w:t>
            </w:r>
            <w:r w:rsidRPr="002211AB">
              <w:rPr>
                <w:rFonts w:eastAsiaTheme="minorHAnsi" w:cs="Times New Roman"/>
                <w:kern w:val="0"/>
                <w:sz w:val="18"/>
                <w:szCs w:val="18"/>
              </w:rPr>
              <w:t xml:space="preserve">) </w:t>
            </w:r>
            <w:r w:rsidR="003B1271" w:rsidRPr="002211AB">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7754E1E4" w14:textId="46C0A642"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工事・操業期間を通じて、原料や製品、燃料、使用薬品（農薬）、肥料、廃棄物浸出水等の漏出・浸透などによって土壌を汚染しない対策がなされるか。</w:t>
            </w:r>
          </w:p>
          <w:p w14:paraId="3158057B" w14:textId="3A4EAD23"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620CE2">
        <w:tc>
          <w:tcPr>
            <w:tcW w:w="1300" w:type="dxa"/>
            <w:tcBorders>
              <w:left w:val="single" w:sz="4" w:space="0" w:color="auto"/>
              <w:right w:val="single" w:sz="4" w:space="0" w:color="auto"/>
            </w:tcBorders>
            <w:shd w:val="clear" w:color="auto" w:fill="auto"/>
            <w:vAlign w:val="center"/>
            <w:hideMark/>
          </w:tcPr>
          <w:p w14:paraId="6710DB5A" w14:textId="77777777" w:rsidR="00537738" w:rsidRPr="002211AB"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2211AB" w:rsidRDefault="00537738" w:rsidP="00537738">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(5) </w:t>
            </w:r>
            <w:r w:rsidR="003B1271" w:rsidRPr="002211AB">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537753DA" w14:textId="77777777" w:rsidR="00537738"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工事・操業に伴う騒音・振動について、防音装置や振動絶縁の設置等、発生源に対する適切な管理が講じられ、プロジェクト所在国の基準を満足し、国際基準に適合するか（特に加工施設等）。</w:t>
            </w:r>
          </w:p>
          <w:p w14:paraId="3A5AC9C5" w14:textId="7D49FC08"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飼料、生産物等の輸送を行う大型トラックの通行による騒音の影響が生じないよう、可能な限り居住エリアを回避するルートの利用徹底、速度管理、積載量監視等の管理策を講じているか。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2211AB"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2211AB" w:rsidRDefault="00537738" w:rsidP="00537738">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(6) </w:t>
            </w:r>
            <w:r w:rsidR="003B1271" w:rsidRPr="002211AB">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162EE16D" w14:textId="6E51AC2C" w:rsidR="00537738"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工事・操業期間を通じて、地下水採取による地盤沈下が確認された場合には、代替水源による水供給</w:t>
            </w:r>
            <w:r w:rsidR="00F760B8">
              <w:rPr>
                <w:rFonts w:eastAsiaTheme="minorHAnsi" w:cs="Times New Roman" w:hint="eastAsia"/>
                <w:kern w:val="0"/>
                <w:sz w:val="18"/>
                <w:szCs w:val="18"/>
              </w:rPr>
              <w:t>や</w:t>
            </w:r>
            <w:r w:rsidRPr="002211AB">
              <w:rPr>
                <w:rFonts w:eastAsiaTheme="minorHAnsi" w:cs="Times New Roman"/>
                <w:kern w:val="0"/>
                <w:sz w:val="18"/>
                <w:szCs w:val="18"/>
              </w:rPr>
              <w:t>水使用の合理化等の対策が講じられることにより地盤沈下の影響が最小化されるか。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2211AB"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2211AB" w:rsidRDefault="00537738" w:rsidP="00537738">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(7) </w:t>
            </w:r>
            <w:r w:rsidR="003B1271" w:rsidRPr="002211AB">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2211AB" w:rsidRDefault="00130423" w:rsidP="00537738">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F760B8">
        <w:trPr>
          <w:cantSplit/>
          <w:trHeight w:val="1475"/>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2211AB" w:rsidRDefault="003B1271" w:rsidP="00222362">
            <w:pPr>
              <w:widowControl/>
              <w:snapToGrid w:val="0"/>
              <w:ind w:left="113" w:right="113"/>
              <w:jc w:val="center"/>
              <w:rPr>
                <w:rFonts w:eastAsiaTheme="minorHAnsi" w:cs="Times New Roman"/>
                <w:kern w:val="0"/>
                <w:sz w:val="18"/>
                <w:szCs w:val="18"/>
              </w:rPr>
            </w:pPr>
            <w:r w:rsidRPr="00F760B8">
              <w:rPr>
                <w:rFonts w:eastAsiaTheme="minorHAnsi" w:cs="Times New Roman"/>
                <w:kern w:val="0"/>
                <w:sz w:val="18"/>
                <w:szCs w:val="18"/>
                <w:eastAsianLayout w:id="-1494944512" w:vert="1" w:vertCompress="1"/>
              </w:rPr>
              <w:t>3</w:t>
            </w:r>
            <w:r w:rsidR="00751CFC" w:rsidRPr="002211AB">
              <w:rPr>
                <w:rFonts w:eastAsiaTheme="minorHAnsi" w:cs="Times New Roman"/>
                <w:kern w:val="0"/>
                <w:sz w:val="18"/>
                <w:szCs w:val="18"/>
              </w:rPr>
              <w:t xml:space="preserve"> </w:t>
            </w:r>
            <w:r w:rsidRPr="002211AB">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(1) </w:t>
            </w:r>
            <w:r w:rsidR="003B1271" w:rsidRPr="002211AB">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620CE2">
        <w:tc>
          <w:tcPr>
            <w:tcW w:w="1300" w:type="dxa"/>
            <w:tcBorders>
              <w:left w:val="single" w:sz="4" w:space="0" w:color="auto"/>
              <w:bottom w:val="single" w:sz="4" w:space="0" w:color="auto"/>
              <w:right w:val="single" w:sz="4" w:space="0" w:color="auto"/>
            </w:tcBorders>
            <w:shd w:val="clear" w:color="auto" w:fill="auto"/>
            <w:vAlign w:val="center"/>
            <w:hideMark/>
          </w:tcPr>
          <w:p w14:paraId="6E40C8A6" w14:textId="77777777" w:rsidR="00751CFC" w:rsidRPr="002211AB"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(2) </w:t>
            </w:r>
            <w:r w:rsidR="003B1271" w:rsidRPr="002211AB">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6E9B8197" w:rsidR="00130423"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森林の違法伐採は回避されるか。</w:t>
            </w:r>
          </w:p>
          <w:p w14:paraId="79A14C71"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⑤</w:t>
            </w:r>
            <w:r w:rsidRPr="002211AB">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2254692E" w14:textId="77777777" w:rsidR="00751CFC"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⑥</w:t>
            </w:r>
            <w:r w:rsidRPr="002211AB">
              <w:rPr>
                <w:rFonts w:eastAsiaTheme="minorHAnsi" w:cs="Times New Roman"/>
                <w:kern w:val="0"/>
                <w:sz w:val="18"/>
                <w:szCs w:val="18"/>
              </w:rPr>
              <w:t xml:space="preserve"> 過剰放牧による野生生物の生育環境への影響、砂漠化等の生態系の劣化はないか。</w:t>
            </w:r>
          </w:p>
          <w:p w14:paraId="42FDAEDB" w14:textId="700CA7BE"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⑦</w:t>
            </w:r>
            <w:r w:rsidRPr="002211AB">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620CE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370CC875" w14:textId="5F867C96" w:rsidR="00751CFC" w:rsidRPr="002211AB" w:rsidRDefault="00F760B8" w:rsidP="00222362">
            <w:pPr>
              <w:widowControl/>
              <w:snapToGrid w:val="0"/>
              <w:ind w:left="113" w:right="113"/>
              <w:jc w:val="center"/>
              <w:rPr>
                <w:rFonts w:eastAsiaTheme="minorHAnsi" w:cs="Times New Roman"/>
                <w:kern w:val="0"/>
                <w:sz w:val="18"/>
                <w:szCs w:val="18"/>
              </w:rPr>
            </w:pPr>
            <w:r w:rsidRPr="00F760B8">
              <w:rPr>
                <w:rFonts w:eastAsiaTheme="minorHAnsi" w:cs="Times New Roman"/>
                <w:kern w:val="0"/>
                <w:sz w:val="18"/>
                <w:szCs w:val="18"/>
                <w:eastAsianLayout w:id="-1494944511" w:vert="1" w:vertCompress="1"/>
              </w:rPr>
              <w:lastRenderedPageBreak/>
              <w:t>4</w:t>
            </w:r>
            <w:r w:rsidR="00751CFC" w:rsidRPr="002211AB">
              <w:rPr>
                <w:rFonts w:eastAsiaTheme="minorHAnsi" w:cs="Times New Roman"/>
                <w:kern w:val="0"/>
                <w:sz w:val="18"/>
                <w:szCs w:val="18"/>
              </w:rPr>
              <w:t xml:space="preserve"> </w:t>
            </w:r>
            <w:r w:rsidR="003B1271" w:rsidRPr="002211AB">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(1) </w:t>
            </w:r>
            <w:r w:rsidR="003B1271" w:rsidRPr="002211AB">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2CE8DB06" w14:textId="4EC3458F"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34506A53" w14:textId="063E8C91"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28A35013" w14:textId="4469D029"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2A637B07" w14:textId="343F8AD3"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04BD8883" w14:textId="3433BDDC"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⑤</w:t>
            </w:r>
            <w:r w:rsidRPr="002211AB">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400780C1" w14:textId="0234ABA5"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⑥</w:t>
            </w:r>
            <w:r w:rsidRPr="002211AB">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5B3F77EE"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⑦</w:t>
            </w:r>
            <w:r w:rsidRPr="002211AB">
              <w:rPr>
                <w:rFonts w:eastAsiaTheme="minorHAnsi" w:cs="Times New Roman"/>
                <w:kern w:val="0"/>
                <w:sz w:val="18"/>
                <w:szCs w:val="18"/>
              </w:rPr>
              <w:t xml:space="preserve"> 被影響者について移転前の合意は得られるか。</w:t>
            </w:r>
          </w:p>
          <w:p w14:paraId="0F85A33D"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⑧</w:t>
            </w:r>
            <w:r w:rsidRPr="002211AB">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⑨</w:t>
            </w:r>
            <w:r w:rsidRPr="002211AB">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2211AB"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(2) </w:t>
            </w:r>
            <w:r w:rsidR="003B1271" w:rsidRPr="002211AB">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7F6E0E35" w14:textId="4CCDA006"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農地利用に係る権利の配分は適正に行われるか。特定の地域あるいはセクターの住民に利用権や利便性が偏在することはないか。</w:t>
            </w:r>
          </w:p>
          <w:p w14:paraId="0780E9D7" w14:textId="280B7FDE"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4B97047B" w14:textId="77777777" w:rsidR="00751CFC"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C65A285"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lastRenderedPageBreak/>
              <w:t>⑤</w:t>
            </w:r>
            <w:r w:rsidRPr="002211AB">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2211AB"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(3) </w:t>
            </w:r>
            <w:r w:rsidR="003B1271" w:rsidRPr="002211AB">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4F93F3E0" w:rsidR="00751CFC" w:rsidRPr="002211AB" w:rsidRDefault="00130423" w:rsidP="00751CFC">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プロジェクトにより、考古学的、歴史的、文化的、宗教的に貴重な遺産、史跡等</w:t>
            </w:r>
            <w:r w:rsidR="00F760B8">
              <w:rPr>
                <w:rFonts w:eastAsiaTheme="minorHAnsi" w:cs="Times New Roman" w:hint="eastAsia"/>
                <w:kern w:val="0"/>
                <w:sz w:val="18"/>
                <w:szCs w:val="18"/>
              </w:rPr>
              <w:t>が</w:t>
            </w:r>
            <w:r w:rsidRPr="002211AB">
              <w:rPr>
                <w:rFonts w:eastAsiaTheme="minorHAnsi" w:cs="Times New Roman"/>
                <w:kern w:val="0"/>
                <w:sz w:val="18"/>
                <w:szCs w:val="18"/>
              </w:rPr>
              <w:t>損なわ</w:t>
            </w:r>
            <w:r w:rsidR="00F760B8">
              <w:rPr>
                <w:rFonts w:eastAsiaTheme="minorHAnsi" w:cs="Times New Roman" w:hint="eastAsia"/>
                <w:kern w:val="0"/>
                <w:sz w:val="18"/>
                <w:szCs w:val="18"/>
              </w:rPr>
              <w:t>れ</w:t>
            </w:r>
            <w:r w:rsidRPr="002211AB">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2211AB"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(4) </w:t>
            </w:r>
            <w:r w:rsidR="003B1271" w:rsidRPr="002211AB">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2211AB" w:rsidRDefault="00130423" w:rsidP="00751CFC">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2211AB"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(5) </w:t>
            </w:r>
            <w:r w:rsidR="003B1271" w:rsidRPr="002211AB">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⑤</w:t>
            </w:r>
            <w:r w:rsidRPr="002211AB">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2211AB"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2211AB" w:rsidRDefault="00751CFC" w:rsidP="005B3636">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(6) </w:t>
            </w:r>
            <w:r w:rsidR="005B3636" w:rsidRPr="002211AB">
              <w:rPr>
                <w:rFonts w:eastAsiaTheme="minorHAnsi" w:cs="Times New Roman" w:hint="eastAsia"/>
                <w:kern w:val="0"/>
                <w:sz w:val="18"/>
                <w:szCs w:val="18"/>
              </w:rPr>
              <w:t>労働環境</w:t>
            </w:r>
          </w:p>
          <w:p w14:paraId="01C97EAD" w14:textId="77777777" w:rsidR="00751CFC" w:rsidRPr="002211AB" w:rsidRDefault="005B3636" w:rsidP="005B3636">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⑤</w:t>
            </w:r>
            <w:r w:rsidRPr="002211AB">
              <w:rPr>
                <w:rFonts w:eastAsiaTheme="minorHAnsi" w:cs="Times New Roman"/>
                <w:kern w:val="0"/>
                <w:sz w:val="18"/>
                <w:szCs w:val="18"/>
              </w:rPr>
              <w:t xml:space="preserve"> 直接雇用労働者からの苦情処理体制は構築されるか。</w:t>
            </w:r>
          </w:p>
          <w:p w14:paraId="0066A99A"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⑥</w:t>
            </w:r>
            <w:r w:rsidRPr="002211AB">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lastRenderedPageBreak/>
              <w:t>⑦</w:t>
            </w:r>
            <w:r w:rsidRPr="002211AB">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2211AB"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(7) </w:t>
            </w:r>
            <w:r w:rsidR="005B3636" w:rsidRPr="002211AB">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①プロジェクトに伴う大量の作業員等の流入により、疾病の発生（</w:t>
            </w:r>
            <w:r w:rsidRPr="002211AB">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290C9279" w14:textId="26F5A135" w:rsidR="00620CE2" w:rsidRPr="002211AB" w:rsidRDefault="00620CE2"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00E95D21" w:rsidRPr="002211AB">
              <w:rPr>
                <w:rFonts w:eastAsiaTheme="minorHAnsi" w:cs="Times New Roman" w:hint="eastAsia"/>
                <w:kern w:val="0"/>
                <w:sz w:val="18"/>
                <w:szCs w:val="18"/>
              </w:rPr>
              <w:t xml:space="preserve"> </w:t>
            </w:r>
            <w:r w:rsidRPr="002211AB">
              <w:rPr>
                <w:rFonts w:eastAsiaTheme="minorHAnsi" w:cs="Times New Roman" w:hint="eastAsia"/>
                <w:kern w:val="0"/>
                <w:sz w:val="18"/>
                <w:szCs w:val="18"/>
              </w:rPr>
              <w:t>建設資材、飼料、生産物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2892F6A3"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④</w:t>
            </w:r>
            <w:r w:rsidRPr="002211AB">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F760B8">
        <w:trPr>
          <w:cantSplit/>
          <w:trHeight w:val="121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72FEABBB" w:rsidR="00F5622B" w:rsidRPr="002211AB" w:rsidRDefault="00F760B8" w:rsidP="00222362">
            <w:pPr>
              <w:widowControl/>
              <w:snapToGrid w:val="0"/>
              <w:ind w:left="113" w:right="113"/>
              <w:jc w:val="center"/>
              <w:rPr>
                <w:rFonts w:eastAsiaTheme="minorHAnsi" w:cs="Times New Roman"/>
                <w:kern w:val="0"/>
                <w:sz w:val="18"/>
                <w:szCs w:val="18"/>
              </w:rPr>
            </w:pPr>
            <w:r w:rsidRPr="00F760B8">
              <w:rPr>
                <w:rFonts w:eastAsiaTheme="minorHAnsi" w:cs="Times New Roman"/>
                <w:kern w:val="0"/>
                <w:sz w:val="18"/>
                <w:szCs w:val="18"/>
                <w:eastAsianLayout w:id="-1494944510" w:vert="1" w:vertCompress="1"/>
              </w:rPr>
              <w:t>5</w:t>
            </w:r>
            <w:r w:rsidR="00F5622B" w:rsidRPr="002211AB">
              <w:rPr>
                <w:rFonts w:eastAsiaTheme="minorHAnsi" w:cs="Times New Roman"/>
                <w:kern w:val="0"/>
                <w:sz w:val="18"/>
                <w:szCs w:val="18"/>
              </w:rPr>
              <w:t xml:space="preserve"> </w:t>
            </w:r>
            <w:r w:rsidR="005B3636" w:rsidRPr="002211AB">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2211AB" w:rsidRDefault="00F5622B"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(1)</w:t>
            </w:r>
            <w:r w:rsidR="005B3636" w:rsidRPr="002211AB">
              <w:rPr>
                <w:rFonts w:hint="eastAsia"/>
              </w:rPr>
              <w:t xml:space="preserve"> </w:t>
            </w:r>
            <w:r w:rsidR="005B3636" w:rsidRPr="002211AB">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09239C93" w:rsidR="00F5622B" w:rsidRPr="002211AB" w:rsidRDefault="00620CE2" w:rsidP="002211AB">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前述の分類（2.汚染対策、3.自然環境及び</w:t>
            </w:r>
            <w:r w:rsidR="002211AB">
              <w:rPr>
                <w:rFonts w:eastAsiaTheme="minorHAnsi" w:cs="Times New Roman" w:hint="eastAsia"/>
                <w:kern w:val="0"/>
                <w:sz w:val="18"/>
                <w:szCs w:val="18"/>
              </w:rPr>
              <w:t>4</w:t>
            </w:r>
            <w:r w:rsidRPr="002211AB">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2211AB"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2211AB" w:rsidRDefault="00F5622B"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(2) </w:t>
            </w:r>
            <w:r w:rsidR="005B3636" w:rsidRPr="002211AB">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2211AB" w:rsidRDefault="00130423"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5543A709" w:rsidR="00F5622B" w:rsidRPr="002211AB" w:rsidRDefault="001B3689" w:rsidP="00130423">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2211AB"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2211AB" w:rsidRDefault="00F5622B"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(3) </w:t>
            </w:r>
            <w:r w:rsidR="005B3636" w:rsidRPr="002211AB">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2211AB" w:rsidRDefault="004667EA" w:rsidP="004667EA">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2211AB" w:rsidRDefault="004667EA" w:rsidP="004667EA">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lastRenderedPageBreak/>
              <w:t>②</w:t>
            </w:r>
            <w:r w:rsidRPr="002211AB">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2211AB" w:rsidRDefault="004667EA" w:rsidP="004667EA">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③</w:t>
            </w:r>
            <w:r w:rsidRPr="002211AB">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8C88672" w14:textId="77777777" w:rsidTr="007640C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3F4DB78A" w:rsidR="00751CFC" w:rsidRPr="00C348D5" w:rsidRDefault="00F760B8" w:rsidP="00222362">
            <w:pPr>
              <w:widowControl/>
              <w:snapToGrid w:val="0"/>
              <w:ind w:left="113" w:right="113"/>
              <w:jc w:val="center"/>
              <w:rPr>
                <w:rFonts w:eastAsiaTheme="minorHAnsi" w:cs="Times New Roman"/>
                <w:kern w:val="0"/>
                <w:sz w:val="18"/>
                <w:szCs w:val="18"/>
              </w:rPr>
            </w:pPr>
            <w:r w:rsidRPr="00F760B8">
              <w:rPr>
                <w:rFonts w:eastAsiaTheme="minorHAnsi" w:cs="Times New Roman"/>
                <w:kern w:val="0"/>
                <w:sz w:val="18"/>
                <w:szCs w:val="18"/>
                <w:eastAsianLayout w:id="-1494944509" w:vert="1" w:vertCompress="1"/>
              </w:rPr>
              <w:t>6</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2211AB" w:rsidRDefault="00751CFC" w:rsidP="00751CFC">
            <w:pPr>
              <w:widowControl/>
              <w:snapToGrid w:val="0"/>
              <w:jc w:val="left"/>
              <w:rPr>
                <w:rFonts w:eastAsiaTheme="minorHAnsi" w:cs="Times New Roman"/>
                <w:kern w:val="0"/>
                <w:sz w:val="18"/>
                <w:szCs w:val="18"/>
              </w:rPr>
            </w:pPr>
            <w:r w:rsidRPr="002211AB">
              <w:rPr>
                <w:rFonts w:eastAsiaTheme="minorHAnsi" w:cs="Times New Roman"/>
                <w:kern w:val="0"/>
                <w:sz w:val="18"/>
                <w:szCs w:val="18"/>
              </w:rPr>
              <w:t xml:space="preserve">(1) </w:t>
            </w:r>
            <w:r w:rsidR="005B3636" w:rsidRPr="002211AB">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974F8C3" w14:textId="77777777" w:rsidR="007640CC" w:rsidRPr="002211AB" w:rsidRDefault="007640CC" w:rsidP="007640CC">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①</w:t>
            </w:r>
            <w:r w:rsidRPr="002211AB">
              <w:rPr>
                <w:rFonts w:eastAsiaTheme="minorHAnsi" w:cs="Times New Roman"/>
                <w:kern w:val="0"/>
                <w:sz w:val="18"/>
                <w:szCs w:val="18"/>
              </w:rPr>
              <w:t xml:space="preserve"> 必要な場合は、林業、植林に係るチェックリストの当該チェック事項も追加して評価すること。</w:t>
            </w:r>
          </w:p>
          <w:p w14:paraId="155578ED" w14:textId="3778145A" w:rsidR="00751CFC" w:rsidRPr="002211AB" w:rsidRDefault="007640CC" w:rsidP="007640CC">
            <w:pPr>
              <w:widowControl/>
              <w:snapToGrid w:val="0"/>
              <w:jc w:val="left"/>
              <w:rPr>
                <w:rFonts w:eastAsiaTheme="minorHAnsi" w:cs="Times New Roman"/>
                <w:kern w:val="0"/>
                <w:sz w:val="18"/>
                <w:szCs w:val="18"/>
              </w:rPr>
            </w:pPr>
            <w:r w:rsidRPr="002211AB">
              <w:rPr>
                <w:rFonts w:eastAsiaTheme="minorHAnsi" w:cs="Times New Roman" w:hint="eastAsia"/>
                <w:kern w:val="0"/>
                <w:sz w:val="18"/>
                <w:szCs w:val="18"/>
              </w:rPr>
              <w:t>②</w:t>
            </w:r>
            <w:r w:rsidRPr="002211AB">
              <w:rPr>
                <w:rFonts w:eastAsiaTheme="minorHAnsi" w:cs="Times New Roman"/>
                <w:kern w:val="0"/>
                <w:sz w:val="18"/>
                <w:szCs w:val="18"/>
              </w:rPr>
              <w:t xml:space="preserve"> 必要な場合は、灌漑に係るチェックリストの該当チェック事項も追加して評価すること。</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0ECD5C5E" w:rsidR="00751CFC"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78CBDFF1"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16364D">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16364D">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05B23C0" w:rsidR="005B3636" w:rsidRPr="005B3636" w:rsidRDefault="0016364D"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617" w14:textId="77777777" w:rsidR="006F1B07" w:rsidRDefault="006F1B07" w:rsidP="00751CFC">
      <w:r>
        <w:separator/>
      </w:r>
    </w:p>
  </w:endnote>
  <w:endnote w:type="continuationSeparator" w:id="0">
    <w:p w14:paraId="0FAAF72F" w14:textId="77777777" w:rsidR="006F1B07" w:rsidRDefault="006F1B07"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D516" w14:textId="77777777" w:rsidR="006F1B07" w:rsidRDefault="006F1B07" w:rsidP="00751CFC">
      <w:r>
        <w:separator/>
      </w:r>
    </w:p>
  </w:footnote>
  <w:footnote w:type="continuationSeparator" w:id="0">
    <w:p w14:paraId="78787C86" w14:textId="77777777" w:rsidR="006F1B07" w:rsidRDefault="006F1B07"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7AC7CDB9" w:rsidR="00751CFC" w:rsidRDefault="00C07153" w:rsidP="00751CFC">
    <w:pPr>
      <w:snapToGrid w:val="0"/>
    </w:pPr>
    <w:r w:rsidRPr="00C07153">
      <w:rPr>
        <w:rFonts w:hint="eastAsia"/>
        <w:b/>
      </w:rPr>
      <w:t>環境チェックリスト：２５．農畜産業</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136BEE" w:rsidRPr="00136BEE">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36BEE"/>
    <w:rsid w:val="0016364D"/>
    <w:rsid w:val="001B3689"/>
    <w:rsid w:val="002211AB"/>
    <w:rsid w:val="00222362"/>
    <w:rsid w:val="002971DC"/>
    <w:rsid w:val="00344EE7"/>
    <w:rsid w:val="003B1271"/>
    <w:rsid w:val="003E741A"/>
    <w:rsid w:val="00432352"/>
    <w:rsid w:val="004667EA"/>
    <w:rsid w:val="004F5523"/>
    <w:rsid w:val="00537738"/>
    <w:rsid w:val="0059696F"/>
    <w:rsid w:val="005B3636"/>
    <w:rsid w:val="00620CE2"/>
    <w:rsid w:val="006F1B07"/>
    <w:rsid w:val="00751CFC"/>
    <w:rsid w:val="007640CC"/>
    <w:rsid w:val="007C6674"/>
    <w:rsid w:val="00A46259"/>
    <w:rsid w:val="00B127C0"/>
    <w:rsid w:val="00C07153"/>
    <w:rsid w:val="00C348D5"/>
    <w:rsid w:val="00E95D21"/>
    <w:rsid w:val="00F5622B"/>
    <w:rsid w:val="00F760B8"/>
    <w:rsid w:val="00FA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2022-12-29T04:02:32+00:00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164E7A6-7ABE-46C3-9DEE-F33CC9280AAD}"/>
</file>

<file path=customXml/itemProps2.xml><?xml version="1.0" encoding="utf-8"?>
<ds:datastoreItem xmlns:ds="http://schemas.openxmlformats.org/officeDocument/2006/customXml" ds:itemID="{78CF3250-FB48-4ADB-A2E9-2431624A5C06}"/>
</file>

<file path=customXml/itemProps3.xml><?xml version="1.0" encoding="utf-8"?>
<ds:datastoreItem xmlns:ds="http://schemas.openxmlformats.org/officeDocument/2006/customXml" ds:itemID="{A70FF9BB-2A50-44C5-8089-2AECD70C7942}"/>
</file>

<file path=customXml/itemProps4.xml><?xml version="1.0" encoding="utf-8"?>
<ds:datastoreItem xmlns:ds="http://schemas.openxmlformats.org/officeDocument/2006/customXml" ds:itemID="{3704A4BE-3765-48BD-AE1A-3E49244C8E19}"/>
</file>

<file path=customXml/itemProps5.xml><?xml version="1.0" encoding="utf-8"?>
<ds:datastoreItem xmlns:ds="http://schemas.openxmlformats.org/officeDocument/2006/customXml" ds:itemID="{7A2105B0-7ABB-4223-928B-33A3E37F4899}"/>
</file>

<file path=docProps/app.xml><?xml version="1.0" encoding="utf-8"?>
<Properties xmlns="http://schemas.openxmlformats.org/officeDocument/2006/extended-properties" xmlns:vt="http://schemas.openxmlformats.org/officeDocument/2006/docPropsVTypes">
  <Template>Normal.dotm</Template>
  <TotalTime>1</TotalTime>
  <Pages>7</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2022-06-29T03:19:00Z</dcterms:created>
  <dcterms:modified xsi:type="dcterms:W3CDTF">2022-06-29T03:36:00Z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